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B2" w:rsidRPr="00E565B2" w:rsidRDefault="00E565B2" w:rsidP="00E565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E565B2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00062-2015-0017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E565B2" w:rsidRPr="00E565B2" w:rsidTr="00E565B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565B2" w:rsidRPr="00E565B2" w:rsidTr="00E565B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65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CDE9CEF" wp14:editId="23373266">
                  <wp:extent cx="6985" cy="698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5B2" w:rsidRPr="00E565B2" w:rsidTr="00E565B2">
        <w:trPr>
          <w:tblCellSpacing w:w="22" w:type="dxa"/>
        </w:trPr>
        <w:tc>
          <w:tcPr>
            <w:tcW w:w="150" w:type="dxa"/>
            <w:noWrap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565B2" w:rsidRPr="00E565B2" w:rsidTr="00E565B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65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4DC3A75" wp14:editId="6FBB8F64">
                  <wp:extent cx="6985" cy="698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5B2" w:rsidRPr="00E565B2" w:rsidTr="00E565B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565B2" w:rsidRPr="00E565B2" w:rsidRDefault="00E565B2" w:rsidP="00E56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565B2" w:rsidRPr="00E565B2" w:rsidTr="00E565B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565B2" w:rsidRPr="00E565B2" w:rsidTr="00E565B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65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2B913C6" wp14:editId="5138753C">
                  <wp:extent cx="6985" cy="698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5B2" w:rsidRPr="00E565B2" w:rsidTr="00E565B2">
        <w:trPr>
          <w:tblCellSpacing w:w="22" w:type="dxa"/>
        </w:trPr>
        <w:tc>
          <w:tcPr>
            <w:tcW w:w="150" w:type="dxa"/>
            <w:noWrap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565B2" w:rsidRPr="00E565B2" w:rsidTr="00E565B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65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1D9A016" wp14:editId="14DF2324">
                  <wp:extent cx="6985" cy="698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5B2" w:rsidRPr="00E565B2" w:rsidTr="00E565B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565B2" w:rsidRPr="00E565B2" w:rsidRDefault="00E565B2" w:rsidP="00E56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E565B2" w:rsidRPr="00E565B2" w:rsidTr="00E565B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565B2" w:rsidRPr="00E565B2" w:rsidTr="00E565B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65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D4D3A69" wp14:editId="66C674F5">
                  <wp:extent cx="6985" cy="698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5B2" w:rsidRPr="00E565B2" w:rsidTr="00E565B2">
        <w:trPr>
          <w:tblCellSpacing w:w="22" w:type="dxa"/>
        </w:trPr>
        <w:tc>
          <w:tcPr>
            <w:tcW w:w="150" w:type="dxa"/>
            <w:noWrap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565B2" w:rsidRPr="00E565B2" w:rsidTr="00E565B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565B2" w:rsidRPr="00E565B2" w:rsidRDefault="00E565B2" w:rsidP="00E5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65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3629864" wp14:editId="387D0759">
                  <wp:extent cx="6985" cy="698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5B2" w:rsidRPr="00E565B2" w:rsidTr="00E565B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565B2" w:rsidRPr="00E565B2" w:rsidRDefault="00E565B2" w:rsidP="00E56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565B2" w:rsidRPr="00E565B2" w:rsidRDefault="00E565B2" w:rsidP="00E565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E5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</w:p>
    <w:p w:rsidR="00E565B2" w:rsidRPr="00E565B2" w:rsidRDefault="00E565B2" w:rsidP="00E565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E5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</w:p>
    <w:p w:rsidR="00E565B2" w:rsidRPr="00E565B2" w:rsidRDefault="00E565B2" w:rsidP="00E565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II." w:history="1">
        <w:r w:rsidRPr="00E5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III.</w:t>
        </w:r>
      </w:hyperlink>
    </w:p>
    <w:p w:rsidR="00E565B2" w:rsidRPr="00E565B2" w:rsidRDefault="00E565B2" w:rsidP="00E565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V." w:history="1">
        <w:r w:rsidRPr="00E5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</w:p>
    <w:p w:rsidR="00E565B2" w:rsidRPr="00E565B2" w:rsidRDefault="00E565B2" w:rsidP="00E565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V." w:history="1">
        <w:r w:rsidRPr="00E5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V.</w:t>
        </w:r>
      </w:hyperlink>
    </w:p>
    <w:p w:rsidR="00E565B2" w:rsidRPr="00E565B2" w:rsidRDefault="00E565B2" w:rsidP="00E565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VI." w:history="1">
        <w:r w:rsidRPr="00E5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VI.</w:t>
        </w:r>
      </w:hyperlink>
    </w:p>
    <w:p w:rsidR="00E565B2" w:rsidRPr="00E565B2" w:rsidRDefault="00E565B2" w:rsidP="00E565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VII." w:history="1">
        <w:r w:rsidRPr="00E5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VII.</w:t>
        </w:r>
      </w:hyperlink>
    </w:p>
    <w:p w:rsidR="00E565B2" w:rsidRPr="00E565B2" w:rsidRDefault="00E565B2" w:rsidP="00E565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anchor="VIII." w:history="1">
        <w:r w:rsidRPr="00E5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VIII.</w:t>
        </w:r>
      </w:hyperlink>
    </w:p>
    <w:p w:rsidR="00E565B2" w:rsidRPr="00E565B2" w:rsidRDefault="00E565B2" w:rsidP="00E565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5" w:anchor="IX." w:history="1">
        <w:r w:rsidRPr="00E5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IX.</w:t>
        </w:r>
      </w:hyperlink>
    </w:p>
    <w:p w:rsidR="00E565B2" w:rsidRPr="00E565B2" w:rsidRDefault="00E565B2" w:rsidP="00E565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E565B2" w:rsidRPr="00E565B2" w:rsidRDefault="00E565B2" w:rsidP="00E565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Номер: 40 от 01.09.2015 г. </w:t>
      </w: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3, ал. 1 от ЗОП</w:t>
      </w: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7, т. 1-4 на ЗОП (класически)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E565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 (УНСС), Студентски град Христо Ботев, ул. Осми декември, За: Явор Йовчев - главен експерт в сектор Обществени поръчки и търгове, България 1700, София, Тел.: 02 8195377, </w:t>
      </w:r>
      <w:proofErr w:type="spellStart"/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E5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търгове, стая 5002</w:t>
      </w: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17" w:history="1">
        <w:r w:rsidRPr="00E5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18" w:history="1">
        <w:r w:rsidRPr="00E56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http://zop.unwe.bg/Document?folderId=165</w:t>
        </w:r>
      </w:hyperlink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E565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Основна дейност на възложителя</w:t>
      </w: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 ЗА ВЪЗЛАГАНЕ НА ОБЩЕСТВЕНА ПОРЪЧКА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I."/>
      <w:bookmarkEnd w:id="1"/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ОТКРИВАНЕ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ОТКРИВАМ</w:t>
      </w: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ІI.1) </w:t>
      </w:r>
      <w:r w:rsidRPr="00E565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I."/>
      <w:bookmarkEnd w:id="2"/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IІI: ПРАВНО ОСНОВАНИЕ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16, ал. 8 от ЗОП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IV."/>
      <w:bookmarkEnd w:id="3"/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IV: ОБЕКТ НА ПОРЪЧКАТА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E565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поръчката/на потребностите при състезателен диалог/на конкурса за проект</w:t>
      </w: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„Рекламни услуги за нуждите на УНСС“ – 4 обособени позиции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E565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Зелена обществена поръчка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E565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"зелена", съгласно обхвата на Националния план за действие за насърчаване на зелените обществени поръчки</w:t>
      </w: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ІV.2.1.2.) </w:t>
      </w:r>
      <w:r w:rsidRPr="00E565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"Зелените" критерии присъстват във: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E565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 извън обхвата на Националния план за действие</w:t>
      </w: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V."/>
      <w:bookmarkEnd w:id="4"/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V: МОТИВИ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V.3) </w:t>
      </w:r>
      <w:r w:rsidRPr="00E565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процедура е свързана с процедура за възлагане на обществена поръчка или конкурс за проект, която е:</w:t>
      </w: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Публикувано в регистъра на обществените поръчки под уникален №: --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VI."/>
      <w:bookmarkEnd w:id="5"/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VI: ОДОБРЯВАМ</w:t>
      </w: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обявлението и документацията за участие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VII."/>
      <w:bookmarkEnd w:id="6"/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ОБЖАЛВАНЕ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  <w:r w:rsidRPr="00E565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КЗК, бул.Витоша 18, Република България 1000, София, Тел.: 02 9884070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  <w:r w:rsidRPr="00E565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жалби: съгласно чл.120 от ЗОП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7" w:name="VIII."/>
      <w:bookmarkEnd w:id="7"/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VIII: ДРУГА ИНФОРМАЦИЯ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IX."/>
      <w:bookmarkEnd w:id="8"/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IX: ДАТА НА ИЗПРАЩАНЕ НА НАСТОЯЩЕТО РЕШЕНИЕ</w:t>
      </w: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01.09.2015 г. 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65B2" w:rsidRPr="00E565B2" w:rsidRDefault="00E565B2" w:rsidP="00E56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ПРОФ. Д-Р ВЕСЕЛКА ХРИСТОВА ПАВЛОВА</w:t>
      </w:r>
    </w:p>
    <w:p w:rsidR="00E565B2" w:rsidRPr="00E565B2" w:rsidRDefault="00E565B2" w:rsidP="00E56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B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E565B2">
        <w:rPr>
          <w:rFonts w:ascii="Times New Roman" w:eastAsia="Times New Roman" w:hAnsi="Times New Roman" w:cs="Times New Roman"/>
          <w:sz w:val="24"/>
          <w:szCs w:val="24"/>
          <w:lang w:eastAsia="bg-BG"/>
        </w:rPr>
        <w:t>: заместник-ректор по обучението в ОКС "Магистър", дистанционно и продължаващо обучение - възложител, съгласно заповед № 1516/13.07.2015 г. на ректора на УНСС</w:t>
      </w:r>
    </w:p>
    <w:p w:rsidR="00383DD5" w:rsidRDefault="00383DD5">
      <w:bookmarkStart w:id="9" w:name="_GoBack"/>
      <w:bookmarkEnd w:id="9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3862"/>
    <w:multiLevelType w:val="multilevel"/>
    <w:tmpl w:val="6C3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9D"/>
    <w:rsid w:val="00383DD5"/>
    <w:rsid w:val="00B35F9D"/>
    <w:rsid w:val="00E5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1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86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0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3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32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33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4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9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6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8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58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6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42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6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80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23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0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6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4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674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9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2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8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7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5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685263&amp;newver=2" TargetMode="External"/><Relationship Id="rId13" Type="http://schemas.openxmlformats.org/officeDocument/2006/relationships/hyperlink" Target="http://www.aop.bg/case2.php?mode=show_doc&amp;doc_id=685263&amp;newver=2" TargetMode="External"/><Relationship Id="rId18" Type="http://schemas.openxmlformats.org/officeDocument/2006/relationships/hyperlink" Target="javascript:openURL('http://zop.unwe.bg/Document?folderId=165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685263&amp;newver=2" TargetMode="External"/><Relationship Id="rId12" Type="http://schemas.openxmlformats.org/officeDocument/2006/relationships/hyperlink" Target="http://www.aop.bg/case2.php?mode=show_doc&amp;doc_id=685263&amp;newver=2" TargetMode="External"/><Relationship Id="rId17" Type="http://schemas.openxmlformats.org/officeDocument/2006/relationships/hyperlink" Target="javascript:openURL('www.unwe.bg')" TargetMode="External"/><Relationship Id="rId2" Type="http://schemas.openxmlformats.org/officeDocument/2006/relationships/styles" Target="styles.xml"/><Relationship Id="rId16" Type="http://schemas.openxmlformats.org/officeDocument/2006/relationships/hyperlink" Target="mailto:yavor@unwe.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685263&amp;newver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op.bg/case2.php?mode=show_doc&amp;doc_id=685263&amp;newver=2" TargetMode="External"/><Relationship Id="rId10" Type="http://schemas.openxmlformats.org/officeDocument/2006/relationships/hyperlink" Target="http://www.aop.bg/case2.php?mode=show_doc&amp;doc_id=685263&amp;newver=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685263&amp;newver=2" TargetMode="External"/><Relationship Id="rId14" Type="http://schemas.openxmlformats.org/officeDocument/2006/relationships/hyperlink" Target="http://www.aop.bg/case2.php?mode=show_doc&amp;doc_id=685263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0</DocSecurity>
  <Lines>23</Lines>
  <Paragraphs>6</Paragraphs>
  <ScaleCrop>false</ScaleCrop>
  <Company>UNWE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2015-09-01T07:27:00Z</dcterms:created>
  <dcterms:modified xsi:type="dcterms:W3CDTF">2015-09-01T07:27:00Z</dcterms:modified>
</cp:coreProperties>
</file>