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59" w:rsidRPr="005F6559" w:rsidRDefault="005F6559" w:rsidP="005F65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F655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5F6559" w:rsidRPr="005F6559" w:rsidRDefault="005F6559" w:rsidP="005F65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F655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ПУБЛИЧНА ПОКАНА</w:t>
      </w:r>
    </w:p>
    <w:p w:rsidR="005F6559" w:rsidRPr="005F6559" w:rsidRDefault="005F6559" w:rsidP="005F6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F6559" w:rsidRPr="005F6559" w:rsidRDefault="005F6559" w:rsidP="005F6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559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ВЪЗЛОЖИТЕЛ:</w:t>
      </w:r>
    </w:p>
    <w:p w:rsidR="005F6559" w:rsidRPr="005F6559" w:rsidRDefault="005F6559" w:rsidP="005F6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5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Университет за национално и световно стопанство, Студентски град Христо Ботев, ул.Осми декември, За: Цветанка </w:t>
      </w:r>
      <w:proofErr w:type="spellStart"/>
      <w:r w:rsidRPr="005F6559">
        <w:rPr>
          <w:rFonts w:ascii="Times New Roman" w:eastAsia="Times New Roman" w:hAnsi="Times New Roman" w:cs="Times New Roman"/>
          <w:sz w:val="24"/>
          <w:szCs w:val="24"/>
          <w:lang w:eastAsia="bg-BG"/>
        </w:rPr>
        <w:t>Торбова</w:t>
      </w:r>
      <w:proofErr w:type="spellEnd"/>
      <w:r w:rsidRPr="005F65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Република България 1700, София, Тел.: 02 8195377, </w:t>
      </w:r>
      <w:proofErr w:type="spellStart"/>
      <w:r w:rsidRPr="005F6559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5F65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5" w:history="1">
        <w:r w:rsidRPr="005F65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5F6559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5F6559" w:rsidRPr="005F6559" w:rsidRDefault="005F6559" w:rsidP="005F6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559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Място/места за контакт: Сектор Обществени поръчки и търгове</w:t>
      </w:r>
    </w:p>
    <w:p w:rsidR="005F6559" w:rsidRPr="005F6559" w:rsidRDefault="005F6559" w:rsidP="005F6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559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5F6559" w:rsidRPr="005F6559" w:rsidRDefault="005F6559" w:rsidP="005F6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5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на възлагащия орган/възложителя: </w:t>
      </w:r>
      <w:hyperlink r:id="rId6" w:history="1">
        <w:r w:rsidRPr="005F65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5F655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F6559" w:rsidRPr="005F6559" w:rsidRDefault="005F6559" w:rsidP="005F6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5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купувача: </w:t>
      </w:r>
      <w:hyperlink r:id="rId7" w:history="1">
        <w:r w:rsidRPr="005F65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http://zop.unwe.bg/Document?folderId=161</w:t>
        </w:r>
      </w:hyperlink>
      <w:r w:rsidRPr="005F655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F6559" w:rsidRPr="005F6559" w:rsidRDefault="005F6559" w:rsidP="005F6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F6559" w:rsidRPr="005F6559" w:rsidRDefault="005F6559" w:rsidP="005F6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559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ПОРЪЧКАТА:</w:t>
      </w:r>
    </w:p>
    <w:p w:rsidR="005F6559" w:rsidRPr="005F6559" w:rsidRDefault="005F6559" w:rsidP="005F6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55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5F6559" w:rsidRPr="005F6559" w:rsidRDefault="005F6559" w:rsidP="005F6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F6559" w:rsidRPr="005F6559" w:rsidRDefault="005F6559" w:rsidP="005F6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559">
        <w:rPr>
          <w:rFonts w:ascii="Times New Roman" w:eastAsia="Times New Roman" w:hAnsi="Times New Roman" w:cs="Times New Roman"/>
          <w:sz w:val="24"/>
          <w:szCs w:val="24"/>
          <w:lang w:eastAsia="bg-BG"/>
        </w:rPr>
        <w:t>КРАТКО ОПИСАНИЕ:</w:t>
      </w:r>
    </w:p>
    <w:p w:rsidR="005F6559" w:rsidRPr="005F6559" w:rsidRDefault="005F6559" w:rsidP="005F6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5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Доставка и монтаж на стойки за мултимедийни </w:t>
      </w:r>
      <w:proofErr w:type="spellStart"/>
      <w:r w:rsidRPr="005F655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проектори</w:t>
      </w:r>
      <w:proofErr w:type="spellEnd"/>
      <w:r w:rsidRPr="005F65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екрани</w:t>
      </w:r>
    </w:p>
    <w:p w:rsidR="005F6559" w:rsidRPr="005F6559" w:rsidRDefault="005F6559" w:rsidP="005F6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F6559" w:rsidRPr="005F6559" w:rsidRDefault="005F6559" w:rsidP="005F6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559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 СЪГЛАСНО ОБЩИЯ ТЕРМИНОЛОГИЧЕН РЕЧНИК (CPV):</w:t>
      </w:r>
    </w:p>
    <w:p w:rsidR="005F6559" w:rsidRPr="005F6559" w:rsidRDefault="005F6559" w:rsidP="005F6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559">
        <w:rPr>
          <w:rFonts w:ascii="Times New Roman" w:eastAsia="Times New Roman" w:hAnsi="Times New Roman" w:cs="Times New Roman"/>
          <w:sz w:val="24"/>
          <w:szCs w:val="24"/>
          <w:lang w:eastAsia="bg-BG"/>
        </w:rPr>
        <w:t>32322000</w:t>
      </w:r>
    </w:p>
    <w:p w:rsidR="005F6559" w:rsidRPr="005F6559" w:rsidRDefault="005F6559" w:rsidP="005F6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55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</w:p>
    <w:p w:rsidR="005F6559" w:rsidRPr="005F6559" w:rsidRDefault="005F6559" w:rsidP="005F6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5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Мултимедийно оборудване </w:t>
      </w:r>
    </w:p>
    <w:p w:rsidR="005F6559" w:rsidRPr="005F6559" w:rsidRDefault="005F6559" w:rsidP="005F6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F6559" w:rsidRPr="005F6559" w:rsidRDefault="005F6559" w:rsidP="005F6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559">
        <w:rPr>
          <w:rFonts w:ascii="Times New Roman" w:eastAsia="Times New Roman" w:hAnsi="Times New Roman" w:cs="Times New Roman"/>
          <w:sz w:val="24"/>
          <w:szCs w:val="24"/>
          <w:lang w:eastAsia="bg-BG"/>
        </w:rPr>
        <w:t>КОЛИЧЕСТВО ИЛИ ОБЕМ:</w:t>
      </w:r>
    </w:p>
    <w:p w:rsidR="005F6559" w:rsidRPr="005F6559" w:rsidRDefault="005F6559" w:rsidP="005F6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F6559" w:rsidRPr="005F6559" w:rsidRDefault="005F6559" w:rsidP="005F6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55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ПРОГНОЗНА СТОЙНОСТ:</w:t>
      </w:r>
    </w:p>
    <w:p w:rsidR="005F6559" w:rsidRPr="005F6559" w:rsidRDefault="005F6559" w:rsidP="005F6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559">
        <w:rPr>
          <w:rFonts w:ascii="Times New Roman" w:eastAsia="Times New Roman" w:hAnsi="Times New Roman" w:cs="Times New Roman"/>
          <w:sz w:val="24"/>
          <w:szCs w:val="24"/>
          <w:lang w:eastAsia="bg-BG"/>
        </w:rPr>
        <w:t>30000 BGN</w:t>
      </w:r>
    </w:p>
    <w:p w:rsidR="005F6559" w:rsidRPr="005F6559" w:rsidRDefault="005F6559" w:rsidP="005F6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F6559" w:rsidRPr="005F6559" w:rsidRDefault="005F6559" w:rsidP="005F6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55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МЯСТО НА ИЗПЪЛНЕНИЕ НА ПОРЪЧКАТА:</w:t>
      </w:r>
    </w:p>
    <w:p w:rsidR="005F6559" w:rsidRPr="005F6559" w:rsidRDefault="005F6559" w:rsidP="005F6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559">
        <w:rPr>
          <w:rFonts w:ascii="Times New Roman" w:eastAsia="Times New Roman" w:hAnsi="Times New Roman" w:cs="Times New Roman"/>
          <w:sz w:val="24"/>
          <w:szCs w:val="24"/>
          <w:lang w:eastAsia="bg-BG"/>
        </w:rPr>
        <w:t>УНСС, гр.София, Студентски град "Христо Ботев", ул."Осми декември"</w:t>
      </w:r>
    </w:p>
    <w:p w:rsidR="005F6559" w:rsidRPr="005F6559" w:rsidRDefault="005F6559" w:rsidP="005F6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F6559" w:rsidRPr="005F6559" w:rsidRDefault="005F6559" w:rsidP="005F6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559">
        <w:rPr>
          <w:rFonts w:ascii="Times New Roman" w:eastAsia="Times New Roman" w:hAnsi="Times New Roman" w:cs="Times New Roman"/>
          <w:sz w:val="24"/>
          <w:szCs w:val="24"/>
          <w:lang w:eastAsia="bg-BG"/>
        </w:rPr>
        <w:t>NUTS:</w:t>
      </w:r>
    </w:p>
    <w:p w:rsidR="005F6559" w:rsidRPr="005F6559" w:rsidRDefault="005F6559" w:rsidP="005F6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559">
        <w:rPr>
          <w:rFonts w:ascii="Times New Roman" w:eastAsia="Times New Roman" w:hAnsi="Times New Roman" w:cs="Times New Roman"/>
          <w:sz w:val="24"/>
          <w:szCs w:val="24"/>
          <w:lang w:eastAsia="bg-BG"/>
        </w:rPr>
        <w:t>BG412</w:t>
      </w:r>
    </w:p>
    <w:p w:rsidR="005F6559" w:rsidRPr="005F6559" w:rsidRDefault="005F6559" w:rsidP="005F6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F6559" w:rsidRPr="005F6559" w:rsidRDefault="005F6559" w:rsidP="005F6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559">
        <w:rPr>
          <w:rFonts w:ascii="Times New Roman" w:eastAsia="Times New Roman" w:hAnsi="Times New Roman" w:cs="Times New Roman"/>
          <w:sz w:val="24"/>
          <w:szCs w:val="24"/>
          <w:lang w:eastAsia="bg-BG"/>
        </w:rPr>
        <w:t>ИЗИСКВАНИЯ ЗА ИЗПЪЛНЕНИЕ НА ПОРЪЧКАТА:</w:t>
      </w:r>
    </w:p>
    <w:p w:rsidR="005F6559" w:rsidRPr="005F6559" w:rsidRDefault="005F6559" w:rsidP="005F6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559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техническата спецификация и проект на договор , публикувани на официалния сайт на Възложителя: http://zop.unwe.bg/Document?folderId=161 Срок на валидност на офертата – 120 дни от подаване на офертата. Срок за изпълнение на договора - 1 година.</w:t>
      </w:r>
    </w:p>
    <w:p w:rsidR="005F6559" w:rsidRPr="005F6559" w:rsidRDefault="005F6559" w:rsidP="005F6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F6559" w:rsidRPr="005F6559" w:rsidRDefault="005F6559" w:rsidP="005F6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559">
        <w:rPr>
          <w:rFonts w:ascii="Times New Roman" w:eastAsia="Times New Roman" w:hAnsi="Times New Roman" w:cs="Times New Roman"/>
          <w:sz w:val="24"/>
          <w:szCs w:val="24"/>
          <w:lang w:eastAsia="bg-BG"/>
        </w:rPr>
        <w:t>КРИТЕРИЙ ЗА ВЪЗЛАГАНЕ:</w:t>
      </w:r>
    </w:p>
    <w:p w:rsidR="005F6559" w:rsidRPr="005F6559" w:rsidRDefault="005F6559" w:rsidP="005F6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559">
        <w:rPr>
          <w:rFonts w:ascii="Times New Roman" w:eastAsia="Times New Roman" w:hAnsi="Times New Roman" w:cs="Times New Roman"/>
          <w:sz w:val="24"/>
          <w:szCs w:val="24"/>
          <w:lang w:eastAsia="bg-BG"/>
        </w:rPr>
        <w:t>Най-ниска цена</w:t>
      </w:r>
    </w:p>
    <w:p w:rsidR="005F6559" w:rsidRPr="005F6559" w:rsidRDefault="005F6559" w:rsidP="005F6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F6559" w:rsidRPr="005F6559" w:rsidRDefault="005F6559" w:rsidP="005F6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559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ПОКАЗАТЕЛИ ЗА ОЦЕНКА НА ОФЕРТИТЕ:</w:t>
      </w:r>
    </w:p>
    <w:p w:rsidR="005F6559" w:rsidRPr="005F6559" w:rsidRDefault="005F6559" w:rsidP="005F6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F6559" w:rsidRPr="005F6559" w:rsidRDefault="005F6559" w:rsidP="005F6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559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ОФЕРТИТЕ:</w:t>
      </w:r>
    </w:p>
    <w:p w:rsidR="005F6559" w:rsidRPr="005F6559" w:rsidRDefault="005F6559" w:rsidP="005F6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559">
        <w:rPr>
          <w:rFonts w:ascii="Times New Roman" w:eastAsia="Times New Roman" w:hAnsi="Times New Roman" w:cs="Times New Roman"/>
          <w:sz w:val="24"/>
          <w:szCs w:val="24"/>
          <w:lang w:eastAsia="bg-BG"/>
        </w:rPr>
        <w:t>14/09/2015 15:00</w:t>
      </w:r>
    </w:p>
    <w:p w:rsidR="005F6559" w:rsidRPr="005F6559" w:rsidRDefault="005F6559" w:rsidP="005F6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F6559" w:rsidRPr="005F6559" w:rsidRDefault="005F6559" w:rsidP="005F6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559">
        <w:rPr>
          <w:rFonts w:ascii="Times New Roman" w:eastAsia="Times New Roman" w:hAnsi="Times New Roman" w:cs="Times New Roman"/>
          <w:sz w:val="24"/>
          <w:szCs w:val="24"/>
          <w:lang w:eastAsia="bg-BG"/>
        </w:rPr>
        <w:t>ЕВРОПЕЙСКО ФИНАНСИРАНЕ:</w:t>
      </w:r>
    </w:p>
    <w:p w:rsidR="005F6559" w:rsidRPr="005F6559" w:rsidRDefault="005F6559" w:rsidP="005F6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55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F6559" w:rsidRPr="005F6559" w:rsidRDefault="005F6559" w:rsidP="005F6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F6559" w:rsidRPr="005F6559" w:rsidRDefault="005F6559" w:rsidP="005F6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55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ДОПЪЛНИТЕЛНА ИНФОРМАЦИЯ:</w:t>
      </w:r>
    </w:p>
    <w:p w:rsidR="005F6559" w:rsidRPr="005F6559" w:rsidRDefault="005F6559" w:rsidP="005F6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5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Офертата на участниците следва да има минимално съдържание, съгласно чл.101в от ЗОП : Приложение 1 - Оферта Приложение 2 - Ценово предложение. Приложение 3 - Техническо предложение Приложение 4 - Представяне на участника В офертата да се представят: Приложение 5 - Декларация по чл.33, ал.4 от ЗОП/ако е приложима/ В ценовото предложение е необходимо всяка позиция да бъде оферирана. Липсата на оферирана позиция е основание за отстраняване на участника. Офертата трябва да съдържа списък на приложените документи, а всяка страница от съдържанието й следва да е номерирана с пореден номер на страниците. Съдържанието на офертата се представя в запечатан, непрозрачен плик от участника или от негов упълномощен представител, лично или по пощата с препоръчано писмо с обратна разписка. Върху плика участникът посочва адрес за кореспонденция, телефон и по възможност – факс и </w:t>
      </w:r>
      <w:r w:rsidRPr="005F655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електронен адрес. Участникът следва да посочи наименованието на процедурата , по която кандидатства. Офертите трябва да бъдат представени и адресирани до Университет за национално и световно стопанство, гр. София ПК 1700, Студентски град “Христо Ботев”, ул.”8-ми Декември”, </w:t>
      </w:r>
      <w:proofErr w:type="spellStart"/>
      <w:r w:rsidRPr="005F6559">
        <w:rPr>
          <w:rFonts w:ascii="Times New Roman" w:eastAsia="Times New Roman" w:hAnsi="Times New Roman" w:cs="Times New Roman"/>
          <w:sz w:val="24"/>
          <w:szCs w:val="24"/>
          <w:lang w:eastAsia="bg-BG"/>
        </w:rPr>
        <w:t>каб</w:t>
      </w:r>
      <w:proofErr w:type="spellEnd"/>
      <w:r w:rsidRPr="005F6559">
        <w:rPr>
          <w:rFonts w:ascii="Times New Roman" w:eastAsia="Times New Roman" w:hAnsi="Times New Roman" w:cs="Times New Roman"/>
          <w:sz w:val="24"/>
          <w:szCs w:val="24"/>
          <w:lang w:eastAsia="bg-BG"/>
        </w:rPr>
        <w:t>. 5002. До изтичане на крайния срок, офертите се подават всеки работен ден за УНСС от 09:00 до 12:00 часа и от 13:00 до 15:00 часа. Офертите ще бъдат отворени на 15.09.2015г. в 14,00 ч. в сградата на УНСС – София, Студентски град “Христо Ботев”, Ректорат, зала № П008. Възложителят предоставя достъп по електронен път до: Техническа спецификация Проект на договор и образци на: Приложение 1 - Оферта, Приложение 2 - Ценово предложение Приложение 3 - Техническо предложение Приложение 4 - Представяне на участника Приложение 5 - Декларация по чл.33, ал.4 от ЗОП/ако е приложима/ Посочените документи са публикувани на интернет адреса на Възложителя http://zop.unwe.bg/Document?folderId=161 до изтичане на срока на валидност на публичната покана.</w:t>
      </w:r>
    </w:p>
    <w:p w:rsidR="005F6559" w:rsidRPr="005F6559" w:rsidRDefault="005F6559" w:rsidP="005F6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F6559" w:rsidRPr="005F6559" w:rsidRDefault="005F6559" w:rsidP="005F6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559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НА ВАЛИДНОСТ НА ПУБЛИЧНАТА ПОКАНА:</w:t>
      </w:r>
    </w:p>
    <w:p w:rsidR="005F6559" w:rsidRPr="005F6559" w:rsidRDefault="005F6559" w:rsidP="005F6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5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14/09/2015 </w:t>
      </w:r>
    </w:p>
    <w:p w:rsidR="00DB48EF" w:rsidRDefault="005F6559">
      <w:bookmarkStart w:id="0" w:name="_GoBack"/>
      <w:bookmarkEnd w:id="0"/>
    </w:p>
    <w:sectPr w:rsidR="00DB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59"/>
    <w:rsid w:val="00274E81"/>
    <w:rsid w:val="003664D2"/>
    <w:rsid w:val="005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5F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5F6559"/>
  </w:style>
  <w:style w:type="paragraph" w:customStyle="1" w:styleId="addr">
    <w:name w:val="addr"/>
    <w:basedOn w:val="Normal"/>
    <w:rsid w:val="005F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5F6559"/>
    <w:rPr>
      <w:color w:val="0000FF"/>
      <w:u w:val="single"/>
    </w:rPr>
  </w:style>
  <w:style w:type="paragraph" w:customStyle="1" w:styleId="txurl">
    <w:name w:val="txurl"/>
    <w:basedOn w:val="Normal"/>
    <w:rsid w:val="005F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5F6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5F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5F6559"/>
  </w:style>
  <w:style w:type="paragraph" w:customStyle="1" w:styleId="addr">
    <w:name w:val="addr"/>
    <w:basedOn w:val="Normal"/>
    <w:rsid w:val="005F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5F6559"/>
    <w:rPr>
      <w:color w:val="0000FF"/>
      <w:u w:val="single"/>
    </w:rPr>
  </w:style>
  <w:style w:type="paragraph" w:customStyle="1" w:styleId="txurl">
    <w:name w:val="txurl"/>
    <w:basedOn w:val="Normal"/>
    <w:rsid w:val="005F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5F6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1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0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2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861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3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19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7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791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1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3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41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46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05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0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56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4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853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1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76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4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30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5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0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48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79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openURL('http://zop.unwe.bg/Document?folderId=161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openURL('www.unwe.bg')" TargetMode="External"/><Relationship Id="rId5" Type="http://schemas.openxmlformats.org/officeDocument/2006/relationships/hyperlink" Target="mailto:torbova@unwe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Torbova</dc:creator>
  <cp:lastModifiedBy>Torbova</cp:lastModifiedBy>
  <cp:revision>1</cp:revision>
  <dcterms:created xsi:type="dcterms:W3CDTF">2015-08-31T11:22:00Z</dcterms:created>
  <dcterms:modified xsi:type="dcterms:W3CDTF">2015-08-31T11:23:00Z</dcterms:modified>
</cp:coreProperties>
</file>