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95" w:rsidRPr="00CE2D95" w:rsidRDefault="00CE2D95" w:rsidP="00CE2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CE2D95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CE2D95" w:rsidRPr="00CE2D95" w:rsidTr="00CE2D9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E2D95" w:rsidRPr="00CE2D95" w:rsidTr="00CE2D9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2D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67CBABA" wp14:editId="3A145A19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D95" w:rsidRPr="00CE2D95" w:rsidTr="00CE2D95">
        <w:trPr>
          <w:tblCellSpacing w:w="22" w:type="dxa"/>
        </w:trPr>
        <w:tc>
          <w:tcPr>
            <w:tcW w:w="150" w:type="dxa"/>
            <w:noWrap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E2D95" w:rsidRPr="00CE2D95" w:rsidTr="00CE2D9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2D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CA692D6" wp14:editId="2D5C0A0A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D95" w:rsidRPr="00CE2D95" w:rsidTr="00CE2D9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E2D95" w:rsidRPr="00CE2D95" w:rsidTr="00CE2D9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E2D95" w:rsidRPr="00CE2D95" w:rsidTr="00CE2D9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2D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7BB5A3" wp14:editId="72F3FDF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D95" w:rsidRPr="00CE2D95" w:rsidTr="00CE2D95">
        <w:trPr>
          <w:tblCellSpacing w:w="22" w:type="dxa"/>
        </w:trPr>
        <w:tc>
          <w:tcPr>
            <w:tcW w:w="150" w:type="dxa"/>
            <w:noWrap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E2D95" w:rsidRPr="00CE2D95" w:rsidTr="00CE2D9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2D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933AD8" wp14:editId="414536AD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D95" w:rsidRPr="00CE2D95" w:rsidTr="00CE2D9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2D95" w:rsidRPr="00CE2D95" w:rsidRDefault="00CE2D95" w:rsidP="00CE2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E2D95" w:rsidRPr="00CE2D95" w:rsidRDefault="00CE2D95" w:rsidP="00CE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." w:history="1">
        <w:r w:rsidRPr="00CE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I." w:history="1">
        <w:r w:rsidRPr="00CE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V." w:history="1">
        <w:r w:rsidRPr="00CE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Покупка</w:t>
      </w:r>
    </w:p>
    <w:p w:rsidR="00CE2D95" w:rsidRPr="00CE2D95" w:rsidRDefault="00CE2D95" w:rsidP="00CE2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ОБЩЕСТВЕНА ПОРЪЧКА</w:t>
      </w:r>
    </w:p>
    <w:p w:rsidR="00CE2D95" w:rsidRPr="00CE2D95" w:rsidRDefault="00CE2D95" w:rsidP="00CE2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Доставки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лица за контакт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Христо Ботев, ул. Осми декември, За: Явор Йовчев - главен експерт в сектор Обществени поръчки и търгове, България 1700, София, Тел.: 02 8195377, </w:t>
      </w: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CE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търгове, стая 5002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3" w:history="1">
        <w:r w:rsidRPr="00CE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4" w:history="1">
        <w:r w:rsidRPr="00CE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http://zop.unwe.bg/Document?folderId=147</w:t>
        </w:r>
      </w:hyperlink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допълнителна информация: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документация за участие: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на които трябва да бъдат изпратени офертите или заявленията за участие: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 дейност/и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Възложителят възлага обществена/и поръчка/и от името на друг/и възложител/и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ОБЩЕСТВЕНАТА ПОРЪЧКА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дадено от възложителя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ХИГИЕННИ МАТЕРИАЛИ, ВКЛЮЧЕНИ В СПИСЪКА ПО ЧЛ. 30 ОТ ЗАКОНА ЗА ИНТЕГРАЦИЯ НА ХОРАТА С УВРЕЖДАНИЯ ЗА УНСС И ПОДЕЛЕНИЯ“ Обществената поръчка, включва шест обособени позиции: Обособена позиция 1 – „ДОСТАВКА НА ХИГИЕННИ МАТЕРИАЛИ, ПОСОБИЯ И ПОЧИСТВАЩИ ПРЕПАРАТИ“, ВКЛЮЧЕНИ В СПИСЪКА ПО ЧЛ. 30 ОТ ЗАКОНА ЗА ИНТЕГРАЦИЯ НА ХОРАТА С УВРЕЖДАНИЯ ЗА ДИРЕКЦИЯ „СТОПАНСКО ОБСЛУЖВАНЕ“; Обособена позиция 2 – „ДОСТАВКА НА ХИГИЕННИ МАТЕРИАЛИ, ВКЛЮЧЕНИ В СПИСЪКА ПО ЧЛ. 30 ОТ ЗАКОНА ЗА ИНТЕГРАЦИЯ НА ХОРАТА С УВРЕЖДАНИЯ ЗА ПОДЕЛЕНИЕ „СТУДЕНТСКИ СТОЛОВЕ И ОБЩЕЖИТИЯ“; Обособена позиция 3 – „ДОСТАВКА НА ХИГИЕННИ МАТЕРИАЛИ, ВКЛЮЧЕНИ В СПИСЪКА ПО ЧЛ. 30 ОТ ЗАКОНА ЗА ИНТЕГРАЦИЯ НА ХОРАТА С УВРЕЖДАНИЯ ЗА ИЗДАТЕЛСКИ КОМПЛЕКС НА УНСС“; Обособена позиция 4 – „ДОСТАВКА НА ХИГИЕННИ МАТЕРИАЛИ, ВКЛЮЧЕНИ В СПИСЪКА ПО ЧЛ. 30 ОТ ЗАКОНА ЗА ИНТЕГРАЦИЯ НА ХОРАТА С УВРЕЖДАНИЯ ЗА РЦДО - ГР. ХАСКОВО“; Обособена позиция 5 – „ДОСТАВКА НА ХИГИЕННИ МАТЕРИАЛИ, ВКЛЮЧЕНИ В СПИСЪКА ПО ЧЛ. 30 ОТ ЗАКОНА ЗА ИНТЕГРАЦИЯ НА ХОРАТА С УВРЕЖДАНИЯ ЗА СТОЛ-РЕСТОРАНТ ПРИ УНСС“; Обособена позиция 6 – „ДОСТАВКА НА ХИГИЕННИ МАТЕРИАЛИ, ВКЛЮЧЕНИ В СПИСЪКА ПО ЧЛ. 30 ОТ ЗАКОНА ЗА ИНТЕГРАЦИЯ НА ХОРАТА С УВРЕЖДАНИЯ ЗА УОБ - С. РАВДА“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 и място на изпълнение на строителството, доставката или услугата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Покупка 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Място на изпълнение: гр. София, гр. Хасково, с. Равда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Код NUTS: BG411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е за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Възлагане на обществена поръчка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„ДОСТАВКА НА ХИГИЕННИ МАТЕРИАЛИ, ВКЛЮЧЕНИ В СПИСЪКА ПО ЧЛ. 30 ОТ ЗАКОНА ЗА ИНТЕГРАЦИЯ НА ХОРАТА С УВРЕЖДАНИЯ ЗА УНСС И ПОДЕЛЕНИЯ“ Обществената поръчка, включва шест обособени позиции: Обособена позиция 1 – „ДОСТАВКА НА ХИГИЕННИ МАТЕРИАЛИ, ПОСОБИЯ И ПОЧИСТВАЩИ ПРЕПАРАТИ“, ВКЛЮЧЕНИ В СПИСЪКА ПО ЧЛ. 30 ОТ ЗАКОНА ЗА ИНТЕГРАЦИЯ НА ХОРАТА С УВРЕЖДАНИЯ ЗА ДИРЕКЦИЯ „СТОПАНСКО ОБСЛУЖВАНЕ“; Обособена позиция 2 – „ДОСТАВКА НА ХИГИЕННИ МАТЕРИАЛИ, ВКЛЮЧЕНИ В СПИСЪКА ПО ЧЛ. 30 ОТ ЗАКОНА ЗА ИНТЕГРАЦИЯ НА ХОРАТА С УВРЕЖДАНИЯ ЗА ПОДЕЛЕНИЕ „СТУДЕНТСКИ СТОЛОВЕ И ОБЩЕЖИТИЯ“; Обособена позиция 3 – „ДОСТАВКА НА ХИГИЕННИ МАТЕРИАЛИ, ВКЛЮЧЕНИ В СПИСЪКА ПО ЧЛ. 30 ОТ ЗАКОНА ЗА ИНТЕГРАЦИЯ НА ХОРАТА С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УВРЕЖДАНИЯ ЗА ИЗДАТЕЛСКИ КОМПЛЕКС НА УНСС“; Обособена позиция 4 – „ДОСТАВКА НА ХИГИЕННИ МАТЕРИАЛИ, ВКЛЮЧЕНИ В СПИСЪКА ПО ЧЛ. 30 ОТ ЗАКОНА ЗА ИНТЕГРАЦИЯ НА ХОРАТА С УВРЕЖДАНИЯ ЗА РЦДО - ГР. ХАСКОВО“; Обособена позиция 5 – „ДОСТАВКА НА ХИГИЕННИ МАТЕРИАЛИ, ВКЛЮЧЕНИ В СПИСЪКА ПО ЧЛ. 30 ОТ ЗАКОНА ЗА ИНТЕГРАЦИЯ НА ХОРАТА С УВРЕЖДАНИЯ ЗА СТОЛ-РЕСТОРАНТ ПРИ УНСС“; Обособена позиция 6 – „ДОСТАВКА НА ХИГИЕННИ МАТЕРИАЛИ, ВКЛЮЧЕНИ В СПИСЪКА ПО ЧЛ. 30 ОТ ЗАКОНА ЗА ИНТЕГРАЦИЯ НА ХОРАТА С УВРЕЖДАНИЯ ЗА УОБ - С. РАВДА“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ІІ.1.6)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33700000, 39830000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Продукти за лични грижи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Почистващи продукти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ІІ.1.7)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предмет на Споразумението за държавни поръчки (GPA) на Световната търговска организация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ІІ.1.8)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Обособени позиции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 трябва да бъдат подадени: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една или повече обособени позиции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ІІ.1.9)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бъдат приемани варианти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 на поръчката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 количество или обем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Обособена позиция 1 – „ДОСТАВКА НА ХИГИЕННИ МАТЕРИАЛИ, ПОСОБИЯ И ПОЧИСТВАЩИ ПРЕПАРАТИ“, ВКЛЮЧЕНИ В СПИСЪКА ПО ЧЛ. 30 ОТ ЗАКОНА ЗА ИНТЕГРАЦИЯ НА ХОРАТА С УВРЕЖДАНИЯ ЗА ДИРЕКЦИЯ „СТОПАНСКО ОБСЛУЖВАНЕ“ - 30 000 лв. без ДДС; Обособена позиция 2 – „ДОСТАВКА НА ХИГИЕННИ МАТЕРИАЛИ, ВКЛЮЧЕНИ В СПИСЪКА ПО ЧЛ. 30 ОТ ЗАКОНА ЗА ИНТЕГРАЦИЯ НА ХОРАТА С УВРЕЖДАНИЯ ЗА ПОДЕЛЕНИЕ „СТУДЕНТСКИ СТОЛОВЕ И ОБЩЕЖИТИЯ“ - 20 000 лв. без ДДС; Обособена позиция 3 – „ДОСТАВКА НА ХИГИЕННИ МАТЕРИАЛИ, ВКЛЮЧЕНИ В СПИСЪКА ПО ЧЛ. 30 ОТ ЗАКОНА ЗА ИНТЕГРАЦИЯ НА ХОРАТА С УВРЕЖДАНИЯ ЗА ИЗДАТЕЛСКИ КОМПЛЕКС НА УНСС“ - 4 000 лв. без ДДС; Обособена позиция 4 – „ДОСТАВКА НА ХИГИЕННИ МАТЕРИАЛИ, ВКЛЮЧЕНИ В СПИСЪКА ПО ЧЛ. 30 ОТ ЗАКОНА ЗА ИНТЕГРАЦИЯ НА ХОРАТА С УВРЕЖДАНИЯ ЗА РЦДО - ГР. ХАСКОВО“ - 3 000 лв. без ДДС; Обособена позиция 5 – „ДОСТАВКА НА ХИГИЕННИ МАТЕРИАЛИ, ВКЛЮЧЕНИ В СПИСЪКА ПО ЧЛ. 30 ОТ ЗАКОНА ЗА ИНТЕГРАЦИЯ НА ХОРАТА С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УВРЕЖДАНИЯ ЗА СТОЛ-РЕСТОРАНТ ПРИ УНСС“ - 24 000 лв. без ДДС; Обособена позиция 6 – „ДОСТАВКА НА ХИГИЕННИ МАТЕРИАЛИ, ВКЛЮЧЕНИ В СПИСЪКА ПО ЧЛ. 30 ОТ ЗАКОНА ЗА ИНТЕГРАЦИЯ НА ХОРАТА С УВРЕЖДАНИЯ ЗА УОБ - С. РАВДА“ - 5 000 лв. без ДДС.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 без ДДС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86000 BGN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Опции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договора или краен срок за изпълнение на поръчката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месеци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ІII ЮРИДИЧЕСКА, ИКОНОМИЧЕСКА, ФИНАНСОВА И ТЕХНИЧЕСКА ИНФОРМАЦИЯ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Условия, свързани с изпълнението на поръчката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Изискуеми депозити и гаранции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 за участие: - за обособена позиция 1 - 300 лв. - за обособена позиция 2 - 200 лв. - за обособена позиция 3 - 40 лв. - за обособена позиция 4 - 30 лв. - за обособена позиция 5 - 240 лв. - за обособена позиция 6 - 50 лв. Гаранция за изпълнение на всеки договор - 2%. Когато в процедурата участват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 и/или техни обединения за тях гаранция за участие не се изисква. Когато е избран за изпълнител, участник специализирано предприятие или кооперация на хора с увреждания, което е вписано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 и/или техни обединения за тях гаранция за изпълнение не се изисква.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и начин финансиране и плащане и/или препратка към съответните разпоредбите, които ги уреждат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Изпълнените заявки се заплащат от ВЪЗЛОЖИТЕЛЯТ или чрез съответното звено до 30 дни, с платежно нареждане по банковата сметка на ИЗПЪЛНИТЕЛЯ: банка ………………………………………………………………….., банкова сметка: IBAN: …………………………………………, BIC: …………………………., след представяне на приемателно - предавателен протокол, фактура – оригинал и доказателства, че е заплатил на подизпълнителите всички извършени работи /когато е приложимо/.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ІІІ.2.1)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кандидатите или участниците, включително за вписването им в професионални или търговски регистри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Изискуеми документи и информация: Списък на документите и информацията, съдържащи се в офертата - подписан от участника; Оферта - Образец № 1; Представяне на участника с неговите приложения - Образец № 2: 1) декларация по чл. 47, ал. 9 от ЗОП - Образец № 3а; 2) Декларация, в която участниците - специализирани предприятия или кооперации на хора с увреждания, съответно всеки от участниците в обединението или подизпълнители декларират, че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съюз, с посочване на регистрационен номер и дата на вписването (представя се само от участници специализирани предприятия или кооперации на хора с увреждания, съответно за всеки от членовете в обединението специализирани предприятия или кооперации на хора с увреждания, както и за подизпълнителите специализирани предприятия или кооперации на хора с увреждания) - Образец № 3б; При участници обединения – копие на договора за обединение, а когато в договора не е посочено лицето, което представлява участниците в обединението – и документ, подписан от лицата в обединението, в който се посочва представляващият - копие на договора, заверено с подпис на участника, а когато в договора не е посочено лицето, което представлява участниците в обединението И Оригинал или нотариално заверено копие на документа посочващ представляващият; Декларация по чл. 56, ал. 1, т. 6 от ЗОП - Образец № 4; Декларация за приемане на условията в проекта на договор - Образец № 5; Декларация за съгласие за участие като подизпълнител (когато е приложимо) - Образец № 9; Документ за внесена гаранция за участие в процедурата – квитанция или банкова гаранция (когато е приложимо) - Копие, заверено с подпис и печат на участника или оригинал на банковата гаранция; Пълномощно на лицето, подписало офертата или някой документ от нея, ако не е подписана от управляващия и представляващ участника, съгласно актуалното състояние - Оригинал или нотариално заверено копие.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Икономически и финансови възможности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Няма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Минимални изисквания: Няма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Технически възможности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Изискуеми документи и информация: Сертификат по международен стандарт за качество ISO 9001:2008 за внедрена система за управление на качеството или еквивалент. /за обособена позиция 1, 4 и 6/ Сертификатът следва да бъде с обхват, сходен на предмета на обществената поръчка. *** Сертификатът трябва да е издаден от независими лица, които са акредитирани по съответната серия европейски стандарти от Изпълнителна агенция „Българска служба за акредитация” или от друг национален орган за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Съгласно чл. 53, ал. 4 от ЗОП, Възложителят приема еквивалентен сертификат, издаден от органи, установени в други държави членки, както и други доказателства за еквивалентни мерки за осигуряване на качеството. Образци (мостри) за обособена позиция 1 и 3.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Минимални изисквания: Изискуеми документи и информация: Сертификат по международен стандарт за качество ISO 9001:2008 за внедрена система за управление на качеството или еквивалент. /за обособена позиция 1, 4 и 6/ Сертификатът следва да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бъде с обхват, сходен на предмета на обществената поръчка. *** Сертификатът трябва да е издаден от независими лица, които са акредитирани по съответната серия европейски стандарти от Изпълнителна агенция „Българска служба за акредитация” или от друг национален орган за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Съгласно чл. 53, ал. 4 от ЗОП, Възложителят приема еквивалентен сертификат, издаден от органи, установени в други държави членки, както и други доказателства за еквивалентни мерки за осигуряване на качеството. Образци (мостри) за обособена позиция 1 и 3.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ІІІ.2.4)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Запазени поръчки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ограничена до кандидати – специализирани предприятия или кооперации на лица с увреждания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Специфични условия при обществени поръчки за услуги</w:t>
      </w:r>
    </w:p>
    <w:p w:rsidR="00CE2D95" w:rsidRPr="00CE2D95" w:rsidRDefault="00CE2D95" w:rsidP="00CE2D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 ПРОЦЕДУРА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Предишни публикации свързани със същата поръчка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Предварително обявление за ОП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обявлението в РОП/ДВ 643643 от 20.01.2015 г. 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получаване на документацията за участие (спецификации и допълнителни документи) (с изключение на ДСП) или на описателен документ (при състезателен диалог)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документация за участие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28.07.2015 г.  Час: 15:00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Платими документи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ІV.3.4)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оферти или заявления за участие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28.07.2015 г.  Час: 15:00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IV.3.6)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Език/</w:t>
      </w:r>
      <w:proofErr w:type="spellStart"/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ци</w:t>
      </w:r>
      <w:proofErr w:type="spellEnd"/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на които могат да бъдат изготвени офертите или заявленията за участие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IV.3.7)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валидност на офертите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дни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120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IV.3.8)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при отваряне на офертите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29.07.2015 г.  Час: 09:30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Място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УНСС – София, Студентски град “Христо Ботев”, Ректорат, зала № П008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Лица, които могат да присъстват при отварянето на офертите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68 от ЗОП</w:t>
      </w:r>
    </w:p>
    <w:p w:rsidR="00CE2D95" w:rsidRPr="00CE2D95" w:rsidRDefault="00CE2D95" w:rsidP="00CE2D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ДРУГА ИНФОРМАЦИЯ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свързана с проект и/или програма, финансирана от фондове на ЕС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Допълнителна информация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Договорите се сключват за срок от две години, считано от 01.</w:t>
      </w: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.2016 г. Поръчката е запазена за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5" w:history="1">
        <w:r w:rsidRPr="00CE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6" w:history="1">
        <w:r w:rsidRPr="00CE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Подаване на жалби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120 от ЗОП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VI.5)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29.06.2015 г. </w:t>
      </w:r>
    </w:p>
    <w:p w:rsidR="00CE2D95" w:rsidRPr="00CE2D95" w:rsidRDefault="00CE2D95" w:rsidP="00CE2D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 1 / Заглавие на обособената позиция „ДОСТАВКА НА ХИГИЕННИ МАТЕРИАЛИ, ПОСОБИЯ И ПОЧИСТВАЩИ ПРЕПАРАТИ“, ВКЛЮЧЕНИ В СПИСЪКА ПО ЧЛ. 30 ОТ ЗАКОНА ЗА ИНТЕГРАЦИЯ НА ХОРАТА С УВРЕЖДАНИЯ ЗА ДИРЕКЦИЯ „СТОПАНСКО ОБСЛУЖВАНЕ“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ХИГИЕННИ МАТЕРИАЛИ, ПОСОБИЯ И ПОЧИСТВАЩИ ПРЕПАРАТИ“, ВКЛЮЧЕНИ В СПИСЪКА ПО ЧЛ. 30 ОТ ЗАКОНА ЗА ИНТЕГРАЦИЯ НА ХОРАТА С УВРЕЖДАНИЯ ЗА ДИРЕКЦИЯ „СТОПАНСКО ОБСЛУЖВАНЕ“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33700000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39830000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Продукти за лични грижи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Почистващи продукти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 спецификация на стойност не повече от 30 000 лв.без ДДС.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стойност, без ДДС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30000 валута BGN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начална дата/краен срок за изпълнение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изпълнение в месеци 24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Допълнителна информация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се сключва за срок от две години, считано от 01.</w:t>
      </w: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.2016г. Поръчката е запазена за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 2 / Заглавие на обособената позиция „ДОСТАВКА НА ХИГИЕННИ МАТЕРИАЛИ, ВКЛЮЧЕНИ В СПИСЪКА ПО ЧЛ. 30 ОТ ЗАКОНА ЗА ИНТЕГРАЦИЯ НА ХОРАТА С УВРЕЖДАНИЯ ЗА ПОДЕЛЕНИЕ „СТУДЕНТСКИ СТОЛОВЕ И ОБЩЕЖИТИЯ“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„ДОСТАВКА НА ХИГИЕННИ МАТЕРИАЛИ, ВКЛЮЧЕНИ В СПИСЪКА ПО ЧЛ. 30 ОТ ЗАКОНА ЗА ИНТЕГРАЦИЯ НА ХОРАТА С УВРЕЖДАНИЯ ЗА ПОДЕЛЕНИЕ „СТУДЕНТСКИ СТОЛОВЕ И ОБЩЕЖИТИЯ“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33700000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39830000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Продукти за лични грижи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Почистващи продукти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 спецификация на стойност не повече от 20 000лв.без ДДС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стойност, без ДДС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20000 валута BGN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начална дата/краен срок за изпълнение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изпълнение в месеци 24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Допълнителна информация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се сключва за срок от две години, считано от 01.</w:t>
      </w: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.2016г. Поръчката е запазена за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 3 / Заглавие на обособената позиция „ДОСТАВКА НА ХИГИЕННИ МАТЕРИАЛИ, ВКЛЮЧЕНИ В СПИСЪКА ПО ЧЛ. 30 ОТ ЗАКОНА ЗА ИНТЕГРАЦИЯ НА ХОРАТА С УВРЕЖДАНИЯ ЗА ИЗДАТЕЛСКИ КОМПЛЕКС НА УНСС“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ХИГИЕННИ МАТЕРИАЛИ, ВКЛЮЧЕНИ В СПИСЪКА ПО ЧЛ. 30 ОТ ЗАКОНА ЗА ИНТЕГРАЦИЯ НА ХОРАТА С УВРЕЖДАНИЯ ЗА ИЗДАТЕЛСКИ КОМПЛЕКС НА УНСС“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33700000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39830000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Продукти за лични грижи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Почистващи продукти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 спецификация на стойност не повече от 4 000 лв. без ДДС.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Прогнозна стойност, без ДДС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4000 валута BGN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начална дата/краен срок за изпълнение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изпълнение в месеци 24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Допълнителна информация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се сключва за срок от две години, считано от 01.</w:t>
      </w: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.2016г. Поръчката е запазена за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 4 / Заглавие на обособената позиция „ДОСТАВКА НА ХИГИЕННИ МАТЕРИАЛИ, ВКЛЮЧЕНИ В СПИСЪКА ПО ЧЛ. 30 ОТ ЗАКОНА ЗА ИНТЕГРАЦИЯ НА ХОРАТА С УВРЕЖДАНИЯ ЗА РЦДО - ГР. ХАСКОВО“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ХИГИЕННИ МАТЕРИАЛИ, ВКЛЮЧЕНИ В СПИСЪКА ПО ЧЛ. 30 ОТ ЗАКОНА ЗА ИНТЕГРАЦИЯ НА ХОРАТА С УВРЕЖДАНИЯ ЗА РЦДО - ГР. ХАСКОВО“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33700000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39830000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Продукти за лични грижи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Почистващи продукти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 спецификация на стойност не повече от 3 000 лв. без ДДС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стойност, без ДДС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3000 валута BGN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начална дата/краен срок за изпълнение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изпълнение в месеци 24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Допълнителна информация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се сключва за срок от две години, считано от 01.</w:t>
      </w: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.2016г. Поръчката е запазена за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 5 / Заглавие на обособената позиция „ДОСТАВКА НА ХИГИЕННИ МАТЕРИАЛИ, ВКЛЮЧЕНИ В СПИСЪКА ПО ЧЛ. 30 ОТ ЗАКОНА ЗА ИНТЕГРАЦИЯ НА ХОРАТА С УВРЕЖДАНИЯ ЗА СТОЛ-РЕСТОРАНТ ПРИ УНСС“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ХИГИЕННИ МАТЕРИАЛИ, ВКЛЮЧЕНИ В СПИСЪКА ПО ЧЛ. 30 ОТ ЗАКОНА ЗА ИНТЕГРАЦИЯ НА ХОРАТА С УВРЕЖДАНИЯ ЗА СТОЛ-РЕСТОРАНТ ПРИ УНСС“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33700000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39830000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Продукти за лични грижи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Почистващи продукти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 спецификация на стойност не повече от 24 000 лв. без ДДС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стойност, без ДДС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24000 валута BGN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начална дата/краен срок за изпълнение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изпълнение в месеци 24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Допълнителна информация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се сключва за срок от две години, считано от 01.</w:t>
      </w: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.2016г. Поръчката е запазена за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 6 / Заглавие на обособената позиция „ДОСТАВКА НА ХИГИЕННИ МАТЕРИАЛИ, ВКЛЮЧЕНИ В СПИСЪКА ПО ЧЛ. 30 ОТ ЗАКОНА ЗА ИНТЕГРАЦИЯ НА ХОРАТА С УВРЕЖДАНИЯ ЗА УОБ - С. РАВДА“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ХИГИЕННИ МАТЕРИАЛИ, ВКЛЮЧЕНИ В СПИСЪКА ПО ЧЛ. 30 ОТ ЗАКОНА ЗА ИНТЕГРАЦИЯ НА ХОРАТА С УВРЕЖДАНИЯ ЗА УОБ - С. РАВДА“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33700000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CE2D9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39830000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Продукти за лични грижи 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Почистващи продукти 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 спецификация на стойност не повече от 5 000 лв. без ДДС.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Прогнозна стойност, без ДДС</w:t>
      </w: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5000 валута BGN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начална дата/краен срок за изпълнение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изпълнение в месеци 24</w:t>
      </w:r>
    </w:p>
    <w:p w:rsidR="00CE2D95" w:rsidRPr="00CE2D95" w:rsidRDefault="00CE2D95" w:rsidP="00CE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5) </w:t>
      </w:r>
      <w:r w:rsidRPr="00CE2D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Допълнителна информация</w:t>
      </w:r>
    </w:p>
    <w:p w:rsidR="00CE2D95" w:rsidRPr="00CE2D95" w:rsidRDefault="00CE2D95" w:rsidP="00CE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се сключва за срок от две години, считано от 01.</w:t>
      </w:r>
      <w:proofErr w:type="spellStart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CE2D95">
        <w:rPr>
          <w:rFonts w:ascii="Times New Roman" w:eastAsia="Times New Roman" w:hAnsi="Times New Roman" w:cs="Times New Roman"/>
          <w:sz w:val="24"/>
          <w:szCs w:val="24"/>
          <w:lang w:eastAsia="bg-BG"/>
        </w:rPr>
        <w:t>.2016г. Поръчката е запазена за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съюз.</w:t>
      </w:r>
    </w:p>
    <w:p w:rsidR="00383DD5" w:rsidRDefault="00383DD5">
      <w:bookmarkStart w:id="1" w:name="_GoBack"/>
      <w:bookmarkEnd w:id="1"/>
    </w:p>
    <w:sectPr w:rsidR="00383DD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FF" w:rsidRDefault="00C569FF" w:rsidP="00CE2D95">
      <w:pPr>
        <w:spacing w:after="0" w:line="240" w:lineRule="auto"/>
      </w:pPr>
      <w:r>
        <w:separator/>
      </w:r>
    </w:p>
  </w:endnote>
  <w:endnote w:type="continuationSeparator" w:id="0">
    <w:p w:rsidR="00C569FF" w:rsidRDefault="00C569FF" w:rsidP="00CE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13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D95" w:rsidRDefault="00CE2D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D95" w:rsidRDefault="00CE2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FF" w:rsidRDefault="00C569FF" w:rsidP="00CE2D95">
      <w:pPr>
        <w:spacing w:after="0" w:line="240" w:lineRule="auto"/>
      </w:pPr>
      <w:r>
        <w:separator/>
      </w:r>
    </w:p>
  </w:footnote>
  <w:footnote w:type="continuationSeparator" w:id="0">
    <w:p w:rsidR="00C569FF" w:rsidRDefault="00C569FF" w:rsidP="00CE2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C3E"/>
    <w:multiLevelType w:val="multilevel"/>
    <w:tmpl w:val="414E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E"/>
    <w:rsid w:val="00383DD5"/>
    <w:rsid w:val="00976B3E"/>
    <w:rsid w:val="00C569FF"/>
    <w:rsid w:val="00C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95"/>
  </w:style>
  <w:style w:type="paragraph" w:styleId="Footer">
    <w:name w:val="footer"/>
    <w:basedOn w:val="Normal"/>
    <w:link w:val="FooterChar"/>
    <w:uiPriority w:val="99"/>
    <w:unhideWhenUsed/>
    <w:rsid w:val="00CE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95"/>
  </w:style>
  <w:style w:type="paragraph" w:styleId="Footer">
    <w:name w:val="footer"/>
    <w:basedOn w:val="Normal"/>
    <w:link w:val="FooterChar"/>
    <w:uiPriority w:val="99"/>
    <w:unhideWhenUsed/>
    <w:rsid w:val="00CE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2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72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6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2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7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98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6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0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62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53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8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2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4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28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1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2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5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9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0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17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1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51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9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5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1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3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7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5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9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6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0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7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9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13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5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8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32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1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6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879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31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9872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17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2968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294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30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5085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67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5894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803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4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34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09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107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048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9495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7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4863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66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2382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35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431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8824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34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512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816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2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79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453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0383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40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94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43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5011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227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40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54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704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1778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13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1851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55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5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29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052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064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8193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9971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495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5352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036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577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79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648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2087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8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3939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423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8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99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213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5812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176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578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435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9355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754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2053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156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3643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4333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7957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4117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279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2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14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766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566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874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126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82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9569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517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0491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61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63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9598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05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364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2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32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9255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694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213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javascript:openURL('www.unwe.bg'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avor@unwe.b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javascript:openURL('http://www.cpc.bg'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op.bg/case2.php?mode=show_doc&amp;doc_id=674785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pcadmin@cpc.bg" TargetMode="External"/><Relationship Id="rId10" Type="http://schemas.openxmlformats.org/officeDocument/2006/relationships/hyperlink" Target="http://www.aop.bg/case2.php?mode=show_doc&amp;doc_id=674785&amp;newver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674785&amp;newver=2" TargetMode="External"/><Relationship Id="rId14" Type="http://schemas.openxmlformats.org/officeDocument/2006/relationships/hyperlink" Target="javascript:openURL('http://zop.unwe.bg/Document?folderId=147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3192</Words>
  <Characters>18195</Characters>
  <Application>Microsoft Office Word</Application>
  <DocSecurity>0</DocSecurity>
  <Lines>151</Lines>
  <Paragraphs>42</Paragraphs>
  <ScaleCrop>false</ScaleCrop>
  <Company>UNWE</Company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3</cp:revision>
  <dcterms:created xsi:type="dcterms:W3CDTF">2015-06-29T10:53:00Z</dcterms:created>
  <dcterms:modified xsi:type="dcterms:W3CDTF">2015-06-29T10:53:00Z</dcterms:modified>
</cp:coreProperties>
</file>